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761CA" w14:textId="77777777" w:rsidR="00AB676B" w:rsidRPr="0025172D" w:rsidRDefault="00AB676B" w:rsidP="00AB676B">
      <w:pPr>
        <w:pStyle w:val="1"/>
        <w:spacing w:before="0" w:line="240" w:lineRule="auto"/>
        <w:rPr>
          <w:sz w:val="16"/>
          <w:szCs w:val="16"/>
        </w:rPr>
      </w:pPr>
      <w:r w:rsidRPr="0025172D">
        <w:rPr>
          <w:sz w:val="16"/>
          <w:szCs w:val="16"/>
        </w:rPr>
        <w:t>STROBE Checklist</w:t>
      </w:r>
    </w:p>
    <w:p w14:paraId="6D6F5DB8" w14:textId="77777777" w:rsidR="00AB676B" w:rsidRPr="0025172D" w:rsidRDefault="00AB676B" w:rsidP="00AB676B">
      <w:pPr>
        <w:spacing w:line="240" w:lineRule="auto"/>
        <w:rPr>
          <w:sz w:val="16"/>
          <w:szCs w:val="16"/>
        </w:rPr>
      </w:pPr>
      <w:r w:rsidRPr="0025172D">
        <w:rPr>
          <w:sz w:val="16"/>
          <w:szCs w:val="16"/>
        </w:rPr>
        <w:t>Article Title: Determinants of Mammography Screening: An Application of the Health Belief Model and Structural Equation Modeling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B676B" w:rsidRPr="0025172D" w14:paraId="4B822350" w14:textId="77777777" w:rsidTr="000B6F98">
        <w:tc>
          <w:tcPr>
            <w:tcW w:w="2160" w:type="dxa"/>
          </w:tcPr>
          <w:p w14:paraId="646B45CA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Section</w:t>
            </w:r>
          </w:p>
        </w:tc>
        <w:tc>
          <w:tcPr>
            <w:tcW w:w="2160" w:type="dxa"/>
          </w:tcPr>
          <w:p w14:paraId="02615098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Item No.</w:t>
            </w:r>
          </w:p>
        </w:tc>
        <w:tc>
          <w:tcPr>
            <w:tcW w:w="2160" w:type="dxa"/>
          </w:tcPr>
          <w:p w14:paraId="6A5D9482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STROBE Recommendation</w:t>
            </w:r>
          </w:p>
        </w:tc>
        <w:tc>
          <w:tcPr>
            <w:tcW w:w="2160" w:type="dxa"/>
          </w:tcPr>
          <w:p w14:paraId="23172F66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Reported on Page No.</w:t>
            </w:r>
          </w:p>
        </w:tc>
      </w:tr>
      <w:tr w:rsidR="00AB676B" w:rsidRPr="0025172D" w14:paraId="0811354A" w14:textId="77777777" w:rsidTr="000B6F98">
        <w:tc>
          <w:tcPr>
            <w:tcW w:w="2160" w:type="dxa"/>
          </w:tcPr>
          <w:p w14:paraId="5A9183EF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Title &amp; Abstract</w:t>
            </w:r>
          </w:p>
        </w:tc>
        <w:tc>
          <w:tcPr>
            <w:tcW w:w="2160" w:type="dxa"/>
          </w:tcPr>
          <w:p w14:paraId="1B7F59CB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1a</w:t>
            </w:r>
          </w:p>
        </w:tc>
        <w:tc>
          <w:tcPr>
            <w:tcW w:w="2160" w:type="dxa"/>
          </w:tcPr>
          <w:p w14:paraId="7FA47EC8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Indicate study design in title or abstract</w:t>
            </w:r>
          </w:p>
        </w:tc>
        <w:tc>
          <w:tcPr>
            <w:tcW w:w="2160" w:type="dxa"/>
          </w:tcPr>
          <w:p w14:paraId="64A0CE24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</w:t>
            </w:r>
          </w:p>
        </w:tc>
      </w:tr>
      <w:tr w:rsidR="00AB676B" w:rsidRPr="0025172D" w14:paraId="6FD3CE25" w14:textId="77777777" w:rsidTr="000B6F98">
        <w:tc>
          <w:tcPr>
            <w:tcW w:w="2160" w:type="dxa"/>
          </w:tcPr>
          <w:p w14:paraId="1736152D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Title &amp; Abstract</w:t>
            </w:r>
          </w:p>
        </w:tc>
        <w:tc>
          <w:tcPr>
            <w:tcW w:w="2160" w:type="dxa"/>
          </w:tcPr>
          <w:p w14:paraId="10D72928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1b</w:t>
            </w:r>
          </w:p>
        </w:tc>
        <w:tc>
          <w:tcPr>
            <w:tcW w:w="2160" w:type="dxa"/>
          </w:tcPr>
          <w:p w14:paraId="295293C9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Provide informative and balanced summary</w:t>
            </w:r>
          </w:p>
        </w:tc>
        <w:tc>
          <w:tcPr>
            <w:tcW w:w="2160" w:type="dxa"/>
          </w:tcPr>
          <w:p w14:paraId="5FFC5EF5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</w:t>
            </w:r>
          </w:p>
        </w:tc>
      </w:tr>
      <w:tr w:rsidR="00AB676B" w:rsidRPr="0025172D" w14:paraId="74FA7314" w14:textId="77777777" w:rsidTr="000B6F98">
        <w:tc>
          <w:tcPr>
            <w:tcW w:w="2160" w:type="dxa"/>
          </w:tcPr>
          <w:p w14:paraId="2B9845EC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Introduction</w:t>
            </w:r>
          </w:p>
        </w:tc>
        <w:tc>
          <w:tcPr>
            <w:tcW w:w="2160" w:type="dxa"/>
          </w:tcPr>
          <w:p w14:paraId="0BBF388B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2</w:t>
            </w:r>
          </w:p>
        </w:tc>
        <w:tc>
          <w:tcPr>
            <w:tcW w:w="2160" w:type="dxa"/>
          </w:tcPr>
          <w:p w14:paraId="41E8DCC0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Explain scientific background and rationale</w:t>
            </w:r>
          </w:p>
        </w:tc>
        <w:tc>
          <w:tcPr>
            <w:tcW w:w="2160" w:type="dxa"/>
          </w:tcPr>
          <w:p w14:paraId="1D698AB1" w14:textId="037500D9" w:rsidR="00AB676B" w:rsidRPr="0025172D" w:rsidRDefault="0020191D" w:rsidP="000B6F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</w:tr>
      <w:tr w:rsidR="00AB676B" w:rsidRPr="0025172D" w14:paraId="6452A857" w14:textId="77777777" w:rsidTr="000B6F98">
        <w:tc>
          <w:tcPr>
            <w:tcW w:w="2160" w:type="dxa"/>
          </w:tcPr>
          <w:p w14:paraId="471DAABF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Introduction</w:t>
            </w:r>
          </w:p>
        </w:tc>
        <w:tc>
          <w:tcPr>
            <w:tcW w:w="2160" w:type="dxa"/>
          </w:tcPr>
          <w:p w14:paraId="582C2B31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3</w:t>
            </w:r>
          </w:p>
        </w:tc>
        <w:tc>
          <w:tcPr>
            <w:tcW w:w="2160" w:type="dxa"/>
          </w:tcPr>
          <w:p w14:paraId="3181CD6B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State specific objectives and hypotheses</w:t>
            </w:r>
          </w:p>
        </w:tc>
        <w:tc>
          <w:tcPr>
            <w:tcW w:w="2160" w:type="dxa"/>
          </w:tcPr>
          <w:p w14:paraId="5BB25ACF" w14:textId="4AE0A748" w:rsidR="00AB676B" w:rsidRPr="0025172D" w:rsidRDefault="0020191D" w:rsidP="000B6F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B676B" w:rsidRPr="0025172D" w14:paraId="7359BB09" w14:textId="77777777" w:rsidTr="000B6F98">
        <w:tc>
          <w:tcPr>
            <w:tcW w:w="2160" w:type="dxa"/>
          </w:tcPr>
          <w:p w14:paraId="5210F615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Methods</w:t>
            </w:r>
          </w:p>
        </w:tc>
        <w:tc>
          <w:tcPr>
            <w:tcW w:w="2160" w:type="dxa"/>
          </w:tcPr>
          <w:p w14:paraId="6FBD73B8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4</w:t>
            </w:r>
          </w:p>
        </w:tc>
        <w:tc>
          <w:tcPr>
            <w:tcW w:w="2160" w:type="dxa"/>
          </w:tcPr>
          <w:p w14:paraId="520D4FDB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Present key elements of study design</w:t>
            </w:r>
          </w:p>
        </w:tc>
        <w:tc>
          <w:tcPr>
            <w:tcW w:w="2160" w:type="dxa"/>
          </w:tcPr>
          <w:p w14:paraId="63BD61B1" w14:textId="3483D47B" w:rsidR="00AB676B" w:rsidRPr="0025172D" w:rsidRDefault="0020191D" w:rsidP="000B6F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B676B" w:rsidRPr="0025172D" w14:paraId="43DF7748" w14:textId="77777777" w:rsidTr="000B6F98">
        <w:tc>
          <w:tcPr>
            <w:tcW w:w="2160" w:type="dxa"/>
          </w:tcPr>
          <w:p w14:paraId="54692C26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Methods</w:t>
            </w:r>
          </w:p>
        </w:tc>
        <w:tc>
          <w:tcPr>
            <w:tcW w:w="2160" w:type="dxa"/>
          </w:tcPr>
          <w:p w14:paraId="61CF8C96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5</w:t>
            </w:r>
          </w:p>
        </w:tc>
        <w:tc>
          <w:tcPr>
            <w:tcW w:w="2160" w:type="dxa"/>
          </w:tcPr>
          <w:p w14:paraId="72514E13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Describe setting, locations, dates</w:t>
            </w:r>
          </w:p>
        </w:tc>
        <w:tc>
          <w:tcPr>
            <w:tcW w:w="2160" w:type="dxa"/>
          </w:tcPr>
          <w:p w14:paraId="342D2B36" w14:textId="5430CDFD" w:rsidR="00AB676B" w:rsidRPr="0025172D" w:rsidRDefault="0020191D" w:rsidP="000B6F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B676B" w:rsidRPr="0025172D" w14:paraId="2DFF4DA5" w14:textId="77777777" w:rsidTr="000B6F98">
        <w:tc>
          <w:tcPr>
            <w:tcW w:w="2160" w:type="dxa"/>
          </w:tcPr>
          <w:p w14:paraId="6EEFD5A0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Methods</w:t>
            </w:r>
          </w:p>
        </w:tc>
        <w:tc>
          <w:tcPr>
            <w:tcW w:w="2160" w:type="dxa"/>
          </w:tcPr>
          <w:p w14:paraId="01E35E7A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6a</w:t>
            </w:r>
          </w:p>
        </w:tc>
        <w:tc>
          <w:tcPr>
            <w:tcW w:w="2160" w:type="dxa"/>
          </w:tcPr>
          <w:p w14:paraId="0AAC31D6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Give eligibility criteria and selection methods</w:t>
            </w:r>
          </w:p>
        </w:tc>
        <w:tc>
          <w:tcPr>
            <w:tcW w:w="2160" w:type="dxa"/>
          </w:tcPr>
          <w:p w14:paraId="0B00851D" w14:textId="1DFC37F9" w:rsidR="00AB676B" w:rsidRPr="0025172D" w:rsidRDefault="0020191D" w:rsidP="000B6F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B676B" w:rsidRPr="0025172D" w14:paraId="239672A0" w14:textId="77777777" w:rsidTr="000B6F98">
        <w:tc>
          <w:tcPr>
            <w:tcW w:w="2160" w:type="dxa"/>
          </w:tcPr>
          <w:p w14:paraId="36526C4A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Methods</w:t>
            </w:r>
          </w:p>
        </w:tc>
        <w:tc>
          <w:tcPr>
            <w:tcW w:w="2160" w:type="dxa"/>
          </w:tcPr>
          <w:p w14:paraId="1311326B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6b</w:t>
            </w:r>
          </w:p>
        </w:tc>
        <w:tc>
          <w:tcPr>
            <w:tcW w:w="2160" w:type="dxa"/>
          </w:tcPr>
          <w:p w14:paraId="15C7FD0E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Matched study details (if applicable)</w:t>
            </w:r>
          </w:p>
        </w:tc>
        <w:tc>
          <w:tcPr>
            <w:tcW w:w="2160" w:type="dxa"/>
          </w:tcPr>
          <w:p w14:paraId="3443AED2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Not applicable</w:t>
            </w:r>
          </w:p>
        </w:tc>
      </w:tr>
      <w:tr w:rsidR="00AB676B" w:rsidRPr="0025172D" w14:paraId="187C1548" w14:textId="77777777" w:rsidTr="000B6F98">
        <w:tc>
          <w:tcPr>
            <w:tcW w:w="2160" w:type="dxa"/>
          </w:tcPr>
          <w:p w14:paraId="5DB830C6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Methods</w:t>
            </w:r>
          </w:p>
        </w:tc>
        <w:tc>
          <w:tcPr>
            <w:tcW w:w="2160" w:type="dxa"/>
          </w:tcPr>
          <w:p w14:paraId="7E341529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7</w:t>
            </w:r>
          </w:p>
        </w:tc>
        <w:tc>
          <w:tcPr>
            <w:tcW w:w="2160" w:type="dxa"/>
          </w:tcPr>
          <w:p w14:paraId="2F1CC20D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Clearly define outcomes, exposures, predictors</w:t>
            </w:r>
          </w:p>
        </w:tc>
        <w:tc>
          <w:tcPr>
            <w:tcW w:w="2160" w:type="dxa"/>
          </w:tcPr>
          <w:p w14:paraId="7D4D45CF" w14:textId="30DA6F39" w:rsidR="00AB676B" w:rsidRPr="0025172D" w:rsidRDefault="0020191D" w:rsidP="000B6F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B676B" w:rsidRPr="0025172D" w14:paraId="28441E6B" w14:textId="77777777" w:rsidTr="000B6F98">
        <w:tc>
          <w:tcPr>
            <w:tcW w:w="2160" w:type="dxa"/>
          </w:tcPr>
          <w:p w14:paraId="6B492107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Methods</w:t>
            </w:r>
          </w:p>
        </w:tc>
        <w:tc>
          <w:tcPr>
            <w:tcW w:w="2160" w:type="dxa"/>
          </w:tcPr>
          <w:p w14:paraId="6F84FA62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8</w:t>
            </w:r>
          </w:p>
        </w:tc>
        <w:tc>
          <w:tcPr>
            <w:tcW w:w="2160" w:type="dxa"/>
          </w:tcPr>
          <w:p w14:paraId="5B8670B8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Data sources and measurement methods</w:t>
            </w:r>
          </w:p>
        </w:tc>
        <w:tc>
          <w:tcPr>
            <w:tcW w:w="2160" w:type="dxa"/>
          </w:tcPr>
          <w:p w14:paraId="4F9F2B12" w14:textId="0CC66378" w:rsidR="00AB676B" w:rsidRPr="0025172D" w:rsidRDefault="0020191D" w:rsidP="000B6F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B676B" w:rsidRPr="0025172D" w14:paraId="64262324" w14:textId="77777777" w:rsidTr="000B6F98">
        <w:tc>
          <w:tcPr>
            <w:tcW w:w="2160" w:type="dxa"/>
          </w:tcPr>
          <w:p w14:paraId="584FB048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Methods</w:t>
            </w:r>
          </w:p>
        </w:tc>
        <w:tc>
          <w:tcPr>
            <w:tcW w:w="2160" w:type="dxa"/>
          </w:tcPr>
          <w:p w14:paraId="042AA9F4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9</w:t>
            </w:r>
          </w:p>
        </w:tc>
        <w:tc>
          <w:tcPr>
            <w:tcW w:w="2160" w:type="dxa"/>
          </w:tcPr>
          <w:p w14:paraId="73C6A96A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Describe efforts to address bias</w:t>
            </w:r>
          </w:p>
        </w:tc>
        <w:tc>
          <w:tcPr>
            <w:tcW w:w="2160" w:type="dxa"/>
          </w:tcPr>
          <w:p w14:paraId="275E350E" w14:textId="5D653DD2" w:rsidR="00AB676B" w:rsidRPr="0025172D" w:rsidRDefault="0020191D" w:rsidP="000B6F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2-3</w:t>
            </w:r>
          </w:p>
        </w:tc>
      </w:tr>
      <w:tr w:rsidR="00AB676B" w:rsidRPr="0025172D" w14:paraId="4177885F" w14:textId="77777777" w:rsidTr="000B6F98">
        <w:tc>
          <w:tcPr>
            <w:tcW w:w="2160" w:type="dxa"/>
          </w:tcPr>
          <w:p w14:paraId="261EF9BE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Methods</w:t>
            </w:r>
          </w:p>
        </w:tc>
        <w:tc>
          <w:tcPr>
            <w:tcW w:w="2160" w:type="dxa"/>
          </w:tcPr>
          <w:p w14:paraId="0D5FA373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10</w:t>
            </w:r>
          </w:p>
        </w:tc>
        <w:tc>
          <w:tcPr>
            <w:tcW w:w="2160" w:type="dxa"/>
          </w:tcPr>
          <w:p w14:paraId="290E39D0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Explain how study size was determined</w:t>
            </w:r>
          </w:p>
        </w:tc>
        <w:tc>
          <w:tcPr>
            <w:tcW w:w="2160" w:type="dxa"/>
          </w:tcPr>
          <w:p w14:paraId="21CC9B89" w14:textId="27868880" w:rsidR="00AB676B" w:rsidRPr="0025172D" w:rsidRDefault="0020191D" w:rsidP="000B6F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B676B" w:rsidRPr="0025172D" w14:paraId="2662ACAB" w14:textId="77777777" w:rsidTr="000B6F98">
        <w:tc>
          <w:tcPr>
            <w:tcW w:w="2160" w:type="dxa"/>
          </w:tcPr>
          <w:p w14:paraId="21B787CB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Methods</w:t>
            </w:r>
          </w:p>
        </w:tc>
        <w:tc>
          <w:tcPr>
            <w:tcW w:w="2160" w:type="dxa"/>
          </w:tcPr>
          <w:p w14:paraId="18E14413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11</w:t>
            </w:r>
          </w:p>
        </w:tc>
        <w:tc>
          <w:tcPr>
            <w:tcW w:w="2160" w:type="dxa"/>
          </w:tcPr>
          <w:p w14:paraId="14FD51C4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Explain handling of quantitative variables</w:t>
            </w:r>
          </w:p>
        </w:tc>
        <w:tc>
          <w:tcPr>
            <w:tcW w:w="2160" w:type="dxa"/>
          </w:tcPr>
          <w:p w14:paraId="55367CE8" w14:textId="08D421CD" w:rsidR="00AB676B" w:rsidRPr="0025172D" w:rsidRDefault="0020191D" w:rsidP="000B6F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2-3</w:t>
            </w:r>
          </w:p>
        </w:tc>
      </w:tr>
      <w:tr w:rsidR="00AB676B" w:rsidRPr="0025172D" w14:paraId="794EDA43" w14:textId="77777777" w:rsidTr="000B6F98">
        <w:tc>
          <w:tcPr>
            <w:tcW w:w="2160" w:type="dxa"/>
          </w:tcPr>
          <w:p w14:paraId="3286F48A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Methods</w:t>
            </w:r>
          </w:p>
        </w:tc>
        <w:tc>
          <w:tcPr>
            <w:tcW w:w="2160" w:type="dxa"/>
          </w:tcPr>
          <w:p w14:paraId="7E60127E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12a</w:t>
            </w:r>
          </w:p>
        </w:tc>
        <w:tc>
          <w:tcPr>
            <w:tcW w:w="2160" w:type="dxa"/>
          </w:tcPr>
          <w:p w14:paraId="46B26D19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Describe all statistical methods</w:t>
            </w:r>
          </w:p>
        </w:tc>
        <w:tc>
          <w:tcPr>
            <w:tcW w:w="2160" w:type="dxa"/>
          </w:tcPr>
          <w:p w14:paraId="461045B4" w14:textId="151D4B74" w:rsidR="00AB676B" w:rsidRPr="0025172D" w:rsidRDefault="0020191D" w:rsidP="000B6F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B676B" w:rsidRPr="0025172D" w14:paraId="1C462147" w14:textId="77777777" w:rsidTr="000B6F98">
        <w:tc>
          <w:tcPr>
            <w:tcW w:w="2160" w:type="dxa"/>
          </w:tcPr>
          <w:p w14:paraId="61182E4E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Methods</w:t>
            </w:r>
          </w:p>
        </w:tc>
        <w:tc>
          <w:tcPr>
            <w:tcW w:w="2160" w:type="dxa"/>
          </w:tcPr>
          <w:p w14:paraId="77B54AD0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12b</w:t>
            </w:r>
          </w:p>
        </w:tc>
        <w:tc>
          <w:tcPr>
            <w:tcW w:w="2160" w:type="dxa"/>
          </w:tcPr>
          <w:p w14:paraId="0103FDA9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Methods for subgroup/interaction analyses</w:t>
            </w:r>
          </w:p>
        </w:tc>
        <w:tc>
          <w:tcPr>
            <w:tcW w:w="2160" w:type="dxa"/>
          </w:tcPr>
          <w:p w14:paraId="1126E5AF" w14:textId="050C9CD9" w:rsidR="00AB676B" w:rsidRPr="0025172D" w:rsidRDefault="0020191D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Not applicable</w:t>
            </w:r>
          </w:p>
        </w:tc>
      </w:tr>
      <w:tr w:rsidR="00AB676B" w:rsidRPr="0025172D" w14:paraId="2DA889AD" w14:textId="77777777" w:rsidTr="000B6F98">
        <w:tc>
          <w:tcPr>
            <w:tcW w:w="2160" w:type="dxa"/>
          </w:tcPr>
          <w:p w14:paraId="49775056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Methods</w:t>
            </w:r>
          </w:p>
        </w:tc>
        <w:tc>
          <w:tcPr>
            <w:tcW w:w="2160" w:type="dxa"/>
          </w:tcPr>
          <w:p w14:paraId="0151C388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12c</w:t>
            </w:r>
          </w:p>
        </w:tc>
        <w:tc>
          <w:tcPr>
            <w:tcW w:w="2160" w:type="dxa"/>
          </w:tcPr>
          <w:p w14:paraId="38C6F0C1" w14:textId="77777777" w:rsidR="00AB676B" w:rsidRPr="0025172D" w:rsidRDefault="00AB676B" w:rsidP="000B6F98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Explain handling of missing data</w:t>
            </w:r>
          </w:p>
        </w:tc>
        <w:tc>
          <w:tcPr>
            <w:tcW w:w="2160" w:type="dxa"/>
          </w:tcPr>
          <w:p w14:paraId="430EE65E" w14:textId="4C492D3C" w:rsidR="00AB676B" w:rsidRPr="0025172D" w:rsidRDefault="0020191D" w:rsidP="000B6F9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2-3</w:t>
            </w:r>
          </w:p>
        </w:tc>
      </w:tr>
      <w:tr w:rsidR="0020191D" w:rsidRPr="0025172D" w14:paraId="5C2529A1" w14:textId="77777777" w:rsidTr="000B6F98">
        <w:tc>
          <w:tcPr>
            <w:tcW w:w="2160" w:type="dxa"/>
          </w:tcPr>
          <w:p w14:paraId="35B69068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Methods</w:t>
            </w:r>
          </w:p>
        </w:tc>
        <w:tc>
          <w:tcPr>
            <w:tcW w:w="2160" w:type="dxa"/>
          </w:tcPr>
          <w:p w14:paraId="37CEC876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12d</w:t>
            </w:r>
          </w:p>
        </w:tc>
        <w:tc>
          <w:tcPr>
            <w:tcW w:w="2160" w:type="dxa"/>
          </w:tcPr>
          <w:p w14:paraId="12ED392D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Analytical methods accounting for sampling</w:t>
            </w:r>
          </w:p>
        </w:tc>
        <w:tc>
          <w:tcPr>
            <w:tcW w:w="2160" w:type="dxa"/>
          </w:tcPr>
          <w:p w14:paraId="31B732D0" w14:textId="0926E763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Not applicable</w:t>
            </w:r>
          </w:p>
        </w:tc>
      </w:tr>
      <w:tr w:rsidR="0020191D" w:rsidRPr="0025172D" w14:paraId="12D85B91" w14:textId="77777777" w:rsidTr="000B6F98">
        <w:tc>
          <w:tcPr>
            <w:tcW w:w="2160" w:type="dxa"/>
          </w:tcPr>
          <w:p w14:paraId="18BAFE0D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Methods</w:t>
            </w:r>
          </w:p>
        </w:tc>
        <w:tc>
          <w:tcPr>
            <w:tcW w:w="2160" w:type="dxa"/>
          </w:tcPr>
          <w:p w14:paraId="58B0F62A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12e</w:t>
            </w:r>
          </w:p>
        </w:tc>
        <w:tc>
          <w:tcPr>
            <w:tcW w:w="2160" w:type="dxa"/>
          </w:tcPr>
          <w:p w14:paraId="17E08100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Sensitivity analyses</w:t>
            </w:r>
          </w:p>
        </w:tc>
        <w:tc>
          <w:tcPr>
            <w:tcW w:w="2160" w:type="dxa"/>
          </w:tcPr>
          <w:p w14:paraId="1AC1AB61" w14:textId="4AA4EF12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20191D" w:rsidRPr="0025172D" w14:paraId="6F98C712" w14:textId="77777777" w:rsidTr="000B6F98">
        <w:tc>
          <w:tcPr>
            <w:tcW w:w="2160" w:type="dxa"/>
          </w:tcPr>
          <w:p w14:paraId="113D8D6A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Results</w:t>
            </w:r>
          </w:p>
        </w:tc>
        <w:tc>
          <w:tcPr>
            <w:tcW w:w="2160" w:type="dxa"/>
          </w:tcPr>
          <w:p w14:paraId="0166D6C8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13a</w:t>
            </w:r>
          </w:p>
        </w:tc>
        <w:tc>
          <w:tcPr>
            <w:tcW w:w="2160" w:type="dxa"/>
          </w:tcPr>
          <w:p w14:paraId="614A5DC4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Report numbers at each study stage</w:t>
            </w:r>
          </w:p>
        </w:tc>
        <w:tc>
          <w:tcPr>
            <w:tcW w:w="2160" w:type="dxa"/>
          </w:tcPr>
          <w:p w14:paraId="7CFC215C" w14:textId="6D14B995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20191D" w:rsidRPr="0025172D" w14:paraId="3CBC1024" w14:textId="77777777" w:rsidTr="000B6F98">
        <w:tc>
          <w:tcPr>
            <w:tcW w:w="2160" w:type="dxa"/>
          </w:tcPr>
          <w:p w14:paraId="5319F918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Results</w:t>
            </w:r>
          </w:p>
        </w:tc>
        <w:tc>
          <w:tcPr>
            <w:tcW w:w="2160" w:type="dxa"/>
          </w:tcPr>
          <w:p w14:paraId="2675FBCA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13b</w:t>
            </w:r>
          </w:p>
        </w:tc>
        <w:tc>
          <w:tcPr>
            <w:tcW w:w="2160" w:type="dxa"/>
          </w:tcPr>
          <w:p w14:paraId="174947B5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Reasons for non-participation</w:t>
            </w:r>
          </w:p>
        </w:tc>
        <w:tc>
          <w:tcPr>
            <w:tcW w:w="2160" w:type="dxa"/>
          </w:tcPr>
          <w:p w14:paraId="71509DA1" w14:textId="2E1ED52E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0191D" w:rsidRPr="0025172D" w14:paraId="2A851983" w14:textId="77777777" w:rsidTr="000B6F98">
        <w:tc>
          <w:tcPr>
            <w:tcW w:w="2160" w:type="dxa"/>
          </w:tcPr>
          <w:p w14:paraId="15C4093A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lastRenderedPageBreak/>
              <w:t>Results</w:t>
            </w:r>
          </w:p>
        </w:tc>
        <w:tc>
          <w:tcPr>
            <w:tcW w:w="2160" w:type="dxa"/>
          </w:tcPr>
          <w:p w14:paraId="1CA2A8E0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13c</w:t>
            </w:r>
          </w:p>
        </w:tc>
        <w:tc>
          <w:tcPr>
            <w:tcW w:w="2160" w:type="dxa"/>
          </w:tcPr>
          <w:p w14:paraId="273552B2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Flow diagram (if applicable)</w:t>
            </w:r>
          </w:p>
        </w:tc>
        <w:tc>
          <w:tcPr>
            <w:tcW w:w="2160" w:type="dxa"/>
          </w:tcPr>
          <w:p w14:paraId="43B24EC8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Not applicable</w:t>
            </w:r>
          </w:p>
        </w:tc>
      </w:tr>
      <w:tr w:rsidR="0020191D" w:rsidRPr="0025172D" w14:paraId="39CD715E" w14:textId="77777777" w:rsidTr="000B6F98">
        <w:tc>
          <w:tcPr>
            <w:tcW w:w="2160" w:type="dxa"/>
          </w:tcPr>
          <w:p w14:paraId="4F307BAC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Results</w:t>
            </w:r>
          </w:p>
        </w:tc>
        <w:tc>
          <w:tcPr>
            <w:tcW w:w="2160" w:type="dxa"/>
          </w:tcPr>
          <w:p w14:paraId="12056176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14a</w:t>
            </w:r>
          </w:p>
        </w:tc>
        <w:tc>
          <w:tcPr>
            <w:tcW w:w="2160" w:type="dxa"/>
          </w:tcPr>
          <w:p w14:paraId="73789586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Participant characteristics</w:t>
            </w:r>
          </w:p>
        </w:tc>
        <w:tc>
          <w:tcPr>
            <w:tcW w:w="2160" w:type="dxa"/>
          </w:tcPr>
          <w:p w14:paraId="740D3594" w14:textId="11F41910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</w:t>
            </w:r>
          </w:p>
        </w:tc>
      </w:tr>
      <w:tr w:rsidR="0020191D" w:rsidRPr="0025172D" w14:paraId="360304F9" w14:textId="77777777" w:rsidTr="000B6F98">
        <w:tc>
          <w:tcPr>
            <w:tcW w:w="2160" w:type="dxa"/>
          </w:tcPr>
          <w:p w14:paraId="1982EDB4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Results</w:t>
            </w:r>
          </w:p>
        </w:tc>
        <w:tc>
          <w:tcPr>
            <w:tcW w:w="2160" w:type="dxa"/>
          </w:tcPr>
          <w:p w14:paraId="4EE5E1F7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14b</w:t>
            </w:r>
          </w:p>
        </w:tc>
        <w:tc>
          <w:tcPr>
            <w:tcW w:w="2160" w:type="dxa"/>
          </w:tcPr>
          <w:p w14:paraId="641A96D2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Missing data per variable</w:t>
            </w:r>
          </w:p>
        </w:tc>
        <w:tc>
          <w:tcPr>
            <w:tcW w:w="2160" w:type="dxa"/>
          </w:tcPr>
          <w:p w14:paraId="6B18EB2D" w14:textId="28686E2E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2-3</w:t>
            </w:r>
          </w:p>
        </w:tc>
      </w:tr>
      <w:tr w:rsidR="0020191D" w:rsidRPr="0025172D" w14:paraId="4E62FA98" w14:textId="77777777" w:rsidTr="000B6F98">
        <w:tc>
          <w:tcPr>
            <w:tcW w:w="2160" w:type="dxa"/>
          </w:tcPr>
          <w:p w14:paraId="2CE2A664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Results</w:t>
            </w:r>
          </w:p>
        </w:tc>
        <w:tc>
          <w:tcPr>
            <w:tcW w:w="2160" w:type="dxa"/>
          </w:tcPr>
          <w:p w14:paraId="0E160D51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15</w:t>
            </w:r>
          </w:p>
        </w:tc>
        <w:tc>
          <w:tcPr>
            <w:tcW w:w="2160" w:type="dxa"/>
          </w:tcPr>
          <w:p w14:paraId="7F099EBC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Outcome data</w:t>
            </w:r>
          </w:p>
        </w:tc>
        <w:tc>
          <w:tcPr>
            <w:tcW w:w="2160" w:type="dxa"/>
          </w:tcPr>
          <w:p w14:paraId="2F1B88FC" w14:textId="211E9953" w:rsidR="0020191D" w:rsidRPr="0025172D" w:rsidRDefault="0020191D" w:rsidP="0020191D">
            <w:pPr>
              <w:spacing w:line="240" w:lineRule="auto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3</w:t>
            </w:r>
            <w:r>
              <w:rPr>
                <w:sz w:val="16"/>
                <w:szCs w:val="16"/>
                <w:lang w:eastAsia="zh-CN"/>
              </w:rPr>
              <w:t>-5</w:t>
            </w:r>
          </w:p>
        </w:tc>
      </w:tr>
      <w:tr w:rsidR="0020191D" w:rsidRPr="0025172D" w14:paraId="39C10335" w14:textId="77777777" w:rsidTr="000B6F98">
        <w:tc>
          <w:tcPr>
            <w:tcW w:w="2160" w:type="dxa"/>
          </w:tcPr>
          <w:p w14:paraId="46348B42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Results</w:t>
            </w:r>
          </w:p>
        </w:tc>
        <w:tc>
          <w:tcPr>
            <w:tcW w:w="2160" w:type="dxa"/>
          </w:tcPr>
          <w:p w14:paraId="68CF4E59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16a</w:t>
            </w:r>
          </w:p>
        </w:tc>
        <w:tc>
          <w:tcPr>
            <w:tcW w:w="2160" w:type="dxa"/>
          </w:tcPr>
          <w:p w14:paraId="73FD9155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Main results with estimates and precision</w:t>
            </w:r>
          </w:p>
        </w:tc>
        <w:tc>
          <w:tcPr>
            <w:tcW w:w="2160" w:type="dxa"/>
          </w:tcPr>
          <w:p w14:paraId="61BD6463" w14:textId="2934C282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4-7</w:t>
            </w:r>
          </w:p>
        </w:tc>
      </w:tr>
      <w:tr w:rsidR="0020191D" w:rsidRPr="0025172D" w14:paraId="34A9AB8A" w14:textId="77777777" w:rsidTr="000B6F98">
        <w:tc>
          <w:tcPr>
            <w:tcW w:w="2160" w:type="dxa"/>
          </w:tcPr>
          <w:p w14:paraId="3CA4C88B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Results</w:t>
            </w:r>
          </w:p>
        </w:tc>
        <w:tc>
          <w:tcPr>
            <w:tcW w:w="2160" w:type="dxa"/>
          </w:tcPr>
          <w:p w14:paraId="18AE507E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16b</w:t>
            </w:r>
          </w:p>
        </w:tc>
        <w:tc>
          <w:tcPr>
            <w:tcW w:w="2160" w:type="dxa"/>
          </w:tcPr>
          <w:p w14:paraId="7252BD00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Category boundaries (if categorized)</w:t>
            </w:r>
          </w:p>
        </w:tc>
        <w:tc>
          <w:tcPr>
            <w:tcW w:w="2160" w:type="dxa"/>
          </w:tcPr>
          <w:p w14:paraId="6B2990EC" w14:textId="5AF0B5E0" w:rsidR="0020191D" w:rsidRPr="0025172D" w:rsidRDefault="0020191D" w:rsidP="0020191D">
            <w:pPr>
              <w:spacing w:line="240" w:lineRule="auto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2</w:t>
            </w:r>
            <w:r>
              <w:rPr>
                <w:sz w:val="16"/>
                <w:szCs w:val="16"/>
                <w:lang w:eastAsia="zh-CN"/>
              </w:rPr>
              <w:t>-3</w:t>
            </w:r>
          </w:p>
        </w:tc>
      </w:tr>
      <w:tr w:rsidR="0020191D" w:rsidRPr="0025172D" w14:paraId="39B38A56" w14:textId="77777777" w:rsidTr="000B6F98">
        <w:tc>
          <w:tcPr>
            <w:tcW w:w="2160" w:type="dxa"/>
          </w:tcPr>
          <w:p w14:paraId="6C26A612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Results</w:t>
            </w:r>
          </w:p>
        </w:tc>
        <w:tc>
          <w:tcPr>
            <w:tcW w:w="2160" w:type="dxa"/>
          </w:tcPr>
          <w:p w14:paraId="21BDF1AF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16c</w:t>
            </w:r>
          </w:p>
        </w:tc>
        <w:tc>
          <w:tcPr>
            <w:tcW w:w="2160" w:type="dxa"/>
          </w:tcPr>
          <w:p w14:paraId="0EED84D8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Translate relative risk to absolute risk</w:t>
            </w:r>
          </w:p>
        </w:tc>
        <w:tc>
          <w:tcPr>
            <w:tcW w:w="2160" w:type="dxa"/>
          </w:tcPr>
          <w:p w14:paraId="490E03C5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Not applicable</w:t>
            </w:r>
          </w:p>
        </w:tc>
      </w:tr>
      <w:tr w:rsidR="0020191D" w:rsidRPr="0025172D" w14:paraId="30667867" w14:textId="77777777" w:rsidTr="000B6F98">
        <w:tc>
          <w:tcPr>
            <w:tcW w:w="2160" w:type="dxa"/>
          </w:tcPr>
          <w:p w14:paraId="37CEE30E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Results</w:t>
            </w:r>
          </w:p>
        </w:tc>
        <w:tc>
          <w:tcPr>
            <w:tcW w:w="2160" w:type="dxa"/>
          </w:tcPr>
          <w:p w14:paraId="16E95373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17</w:t>
            </w:r>
          </w:p>
        </w:tc>
        <w:tc>
          <w:tcPr>
            <w:tcW w:w="2160" w:type="dxa"/>
          </w:tcPr>
          <w:p w14:paraId="10332192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Report other analyses (CFA, SEM, mediation)</w:t>
            </w:r>
          </w:p>
        </w:tc>
        <w:tc>
          <w:tcPr>
            <w:tcW w:w="2160" w:type="dxa"/>
          </w:tcPr>
          <w:p w14:paraId="149B99C3" w14:textId="018983BD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4-7</w:t>
            </w:r>
          </w:p>
        </w:tc>
      </w:tr>
      <w:tr w:rsidR="0020191D" w:rsidRPr="0025172D" w14:paraId="41BE0F20" w14:textId="77777777" w:rsidTr="000B6F98">
        <w:tc>
          <w:tcPr>
            <w:tcW w:w="2160" w:type="dxa"/>
          </w:tcPr>
          <w:p w14:paraId="6625C17C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Discussion</w:t>
            </w:r>
          </w:p>
        </w:tc>
        <w:tc>
          <w:tcPr>
            <w:tcW w:w="2160" w:type="dxa"/>
          </w:tcPr>
          <w:p w14:paraId="517CA97B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18</w:t>
            </w:r>
          </w:p>
        </w:tc>
        <w:tc>
          <w:tcPr>
            <w:tcW w:w="2160" w:type="dxa"/>
          </w:tcPr>
          <w:p w14:paraId="367EC20E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Summarize key results</w:t>
            </w:r>
          </w:p>
        </w:tc>
        <w:tc>
          <w:tcPr>
            <w:tcW w:w="2160" w:type="dxa"/>
          </w:tcPr>
          <w:p w14:paraId="37E75BEB" w14:textId="0791D922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20191D" w:rsidRPr="0025172D" w14:paraId="79A7D853" w14:textId="77777777" w:rsidTr="000B6F98">
        <w:tc>
          <w:tcPr>
            <w:tcW w:w="2160" w:type="dxa"/>
          </w:tcPr>
          <w:p w14:paraId="335726C7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Discussion</w:t>
            </w:r>
          </w:p>
        </w:tc>
        <w:tc>
          <w:tcPr>
            <w:tcW w:w="2160" w:type="dxa"/>
          </w:tcPr>
          <w:p w14:paraId="31776634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19</w:t>
            </w:r>
          </w:p>
        </w:tc>
        <w:tc>
          <w:tcPr>
            <w:tcW w:w="2160" w:type="dxa"/>
          </w:tcPr>
          <w:p w14:paraId="4C989E6C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Discuss limitations</w:t>
            </w:r>
          </w:p>
        </w:tc>
        <w:tc>
          <w:tcPr>
            <w:tcW w:w="2160" w:type="dxa"/>
          </w:tcPr>
          <w:p w14:paraId="160284A8" w14:textId="115ED47B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10-11</w:t>
            </w:r>
          </w:p>
        </w:tc>
      </w:tr>
      <w:tr w:rsidR="0020191D" w:rsidRPr="0025172D" w14:paraId="1FD2CDCA" w14:textId="77777777" w:rsidTr="000B6F98">
        <w:tc>
          <w:tcPr>
            <w:tcW w:w="2160" w:type="dxa"/>
          </w:tcPr>
          <w:p w14:paraId="3722EA4E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Discussion</w:t>
            </w:r>
          </w:p>
        </w:tc>
        <w:tc>
          <w:tcPr>
            <w:tcW w:w="2160" w:type="dxa"/>
          </w:tcPr>
          <w:p w14:paraId="51837971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20</w:t>
            </w:r>
          </w:p>
        </w:tc>
        <w:tc>
          <w:tcPr>
            <w:tcW w:w="2160" w:type="dxa"/>
          </w:tcPr>
          <w:p w14:paraId="3BD6CC5A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Interpretation considering objectives &amp; literature</w:t>
            </w:r>
          </w:p>
        </w:tc>
        <w:tc>
          <w:tcPr>
            <w:tcW w:w="2160" w:type="dxa"/>
          </w:tcPr>
          <w:p w14:paraId="3A6A6C8A" w14:textId="3214321D" w:rsidR="0020191D" w:rsidRPr="0025172D" w:rsidRDefault="0020191D" w:rsidP="0020191D">
            <w:pPr>
              <w:spacing w:line="240" w:lineRule="auto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7</w:t>
            </w:r>
            <w:r>
              <w:rPr>
                <w:sz w:val="16"/>
                <w:szCs w:val="16"/>
                <w:lang w:eastAsia="zh-CN"/>
              </w:rPr>
              <w:t>-10</w:t>
            </w:r>
          </w:p>
        </w:tc>
      </w:tr>
      <w:tr w:rsidR="0020191D" w:rsidRPr="0025172D" w14:paraId="13FB5B25" w14:textId="77777777" w:rsidTr="000B6F98">
        <w:tc>
          <w:tcPr>
            <w:tcW w:w="2160" w:type="dxa"/>
          </w:tcPr>
          <w:p w14:paraId="752D882F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Discussion</w:t>
            </w:r>
          </w:p>
        </w:tc>
        <w:tc>
          <w:tcPr>
            <w:tcW w:w="2160" w:type="dxa"/>
          </w:tcPr>
          <w:p w14:paraId="6ECE700D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21</w:t>
            </w:r>
          </w:p>
        </w:tc>
        <w:tc>
          <w:tcPr>
            <w:tcW w:w="2160" w:type="dxa"/>
          </w:tcPr>
          <w:p w14:paraId="00ADA208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Discuss generalizability</w:t>
            </w:r>
          </w:p>
        </w:tc>
        <w:tc>
          <w:tcPr>
            <w:tcW w:w="2160" w:type="dxa"/>
          </w:tcPr>
          <w:p w14:paraId="202DB166" w14:textId="1BA897A5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10-11</w:t>
            </w:r>
            <w:bookmarkStart w:id="0" w:name="_GoBack"/>
            <w:bookmarkEnd w:id="0"/>
          </w:p>
        </w:tc>
      </w:tr>
      <w:tr w:rsidR="0020191D" w:rsidRPr="0025172D" w14:paraId="58C0E600" w14:textId="77777777" w:rsidTr="000B6F98">
        <w:tc>
          <w:tcPr>
            <w:tcW w:w="2160" w:type="dxa"/>
          </w:tcPr>
          <w:p w14:paraId="2CE44531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Other Information</w:t>
            </w:r>
          </w:p>
        </w:tc>
        <w:tc>
          <w:tcPr>
            <w:tcW w:w="2160" w:type="dxa"/>
          </w:tcPr>
          <w:p w14:paraId="4C3F211C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22</w:t>
            </w:r>
          </w:p>
        </w:tc>
        <w:tc>
          <w:tcPr>
            <w:tcW w:w="2160" w:type="dxa"/>
          </w:tcPr>
          <w:p w14:paraId="2CE60920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Funding sources and role of funders</w:t>
            </w:r>
          </w:p>
        </w:tc>
        <w:tc>
          <w:tcPr>
            <w:tcW w:w="2160" w:type="dxa"/>
          </w:tcPr>
          <w:p w14:paraId="0FF8D99C" w14:textId="051CDC28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20191D" w:rsidRPr="0025172D" w14:paraId="5E7F2501" w14:textId="77777777" w:rsidTr="000B6F98">
        <w:tc>
          <w:tcPr>
            <w:tcW w:w="2160" w:type="dxa"/>
          </w:tcPr>
          <w:p w14:paraId="7B446DE8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Other Information</w:t>
            </w:r>
          </w:p>
        </w:tc>
        <w:tc>
          <w:tcPr>
            <w:tcW w:w="2160" w:type="dxa"/>
          </w:tcPr>
          <w:p w14:paraId="0B394A4E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—</w:t>
            </w:r>
          </w:p>
        </w:tc>
        <w:tc>
          <w:tcPr>
            <w:tcW w:w="2160" w:type="dxa"/>
          </w:tcPr>
          <w:p w14:paraId="2FE450E7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Ethical approval</w:t>
            </w:r>
          </w:p>
        </w:tc>
        <w:tc>
          <w:tcPr>
            <w:tcW w:w="2160" w:type="dxa"/>
          </w:tcPr>
          <w:p w14:paraId="65007B18" w14:textId="6533546C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20191D" w:rsidRPr="0025172D" w14:paraId="56451029" w14:textId="77777777" w:rsidTr="000B6F98">
        <w:tc>
          <w:tcPr>
            <w:tcW w:w="2160" w:type="dxa"/>
          </w:tcPr>
          <w:p w14:paraId="4EBB76AC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Other Information</w:t>
            </w:r>
          </w:p>
        </w:tc>
        <w:tc>
          <w:tcPr>
            <w:tcW w:w="2160" w:type="dxa"/>
          </w:tcPr>
          <w:p w14:paraId="08C48020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—</w:t>
            </w:r>
          </w:p>
        </w:tc>
        <w:tc>
          <w:tcPr>
            <w:tcW w:w="2160" w:type="dxa"/>
          </w:tcPr>
          <w:p w14:paraId="757404B8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Data availability statement</w:t>
            </w:r>
          </w:p>
        </w:tc>
        <w:tc>
          <w:tcPr>
            <w:tcW w:w="2160" w:type="dxa"/>
          </w:tcPr>
          <w:p w14:paraId="7EE5F06A" w14:textId="31BFA255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20191D" w:rsidRPr="0025172D" w14:paraId="4BCEC3FE" w14:textId="77777777" w:rsidTr="000B6F98">
        <w:tc>
          <w:tcPr>
            <w:tcW w:w="2160" w:type="dxa"/>
          </w:tcPr>
          <w:p w14:paraId="3289E643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Other Information</w:t>
            </w:r>
          </w:p>
        </w:tc>
        <w:tc>
          <w:tcPr>
            <w:tcW w:w="2160" w:type="dxa"/>
          </w:tcPr>
          <w:p w14:paraId="6F536B5C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—</w:t>
            </w:r>
          </w:p>
        </w:tc>
        <w:tc>
          <w:tcPr>
            <w:tcW w:w="2160" w:type="dxa"/>
          </w:tcPr>
          <w:p w14:paraId="6E4A8C26" w14:textId="77777777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 w:rsidRPr="0025172D">
              <w:rPr>
                <w:sz w:val="16"/>
                <w:szCs w:val="16"/>
              </w:rPr>
              <w:t>Conflict of interest</w:t>
            </w:r>
          </w:p>
        </w:tc>
        <w:tc>
          <w:tcPr>
            <w:tcW w:w="2160" w:type="dxa"/>
          </w:tcPr>
          <w:p w14:paraId="3CEF8504" w14:textId="52170BD1" w:rsidR="0020191D" w:rsidRPr="0025172D" w:rsidRDefault="0020191D" w:rsidP="0020191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</w:tbl>
    <w:p w14:paraId="5641C36F" w14:textId="77777777" w:rsidR="00AB676B" w:rsidRPr="0025172D" w:rsidRDefault="00AB676B" w:rsidP="00AB676B">
      <w:pPr>
        <w:spacing w:line="240" w:lineRule="auto"/>
        <w:rPr>
          <w:sz w:val="16"/>
          <w:szCs w:val="16"/>
        </w:rPr>
      </w:pPr>
    </w:p>
    <w:p w14:paraId="50898F27" w14:textId="77777777" w:rsidR="00E37D82" w:rsidRDefault="00E37D82"/>
    <w:sectPr w:rsidR="00E37D82" w:rsidSect="00AB67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CF7ED" w14:textId="77777777" w:rsidR="00910341" w:rsidRDefault="00910341" w:rsidP="0020191D">
      <w:pPr>
        <w:spacing w:after="0" w:line="240" w:lineRule="auto"/>
      </w:pPr>
      <w:r>
        <w:separator/>
      </w:r>
    </w:p>
  </w:endnote>
  <w:endnote w:type="continuationSeparator" w:id="0">
    <w:p w14:paraId="2994B3BA" w14:textId="77777777" w:rsidR="00910341" w:rsidRDefault="00910341" w:rsidP="0020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44531" w14:textId="77777777" w:rsidR="00910341" w:rsidRDefault="00910341" w:rsidP="0020191D">
      <w:pPr>
        <w:spacing w:after="0" w:line="240" w:lineRule="auto"/>
      </w:pPr>
      <w:r>
        <w:separator/>
      </w:r>
    </w:p>
  </w:footnote>
  <w:footnote w:type="continuationSeparator" w:id="0">
    <w:p w14:paraId="573B15EC" w14:textId="77777777" w:rsidR="00910341" w:rsidRDefault="00910341" w:rsidP="00201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19"/>
    <w:rsid w:val="0020191D"/>
    <w:rsid w:val="00435A0D"/>
    <w:rsid w:val="00453219"/>
    <w:rsid w:val="006A2981"/>
    <w:rsid w:val="008E1764"/>
    <w:rsid w:val="00910341"/>
    <w:rsid w:val="00AB676B"/>
    <w:rsid w:val="00B427FE"/>
    <w:rsid w:val="00E37D82"/>
    <w:rsid w:val="00E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F177E"/>
  <w15:chartTrackingRefBased/>
  <w15:docId w15:val="{362F3358-327B-439D-BD41-4BF39EDA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76B"/>
    <w:pPr>
      <w:spacing w:line="276" w:lineRule="auto"/>
      <w:jc w:val="left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3219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219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219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219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219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219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219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219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219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453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453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4532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453219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4532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453219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2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4532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3219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5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219"/>
    <w:pPr>
      <w:numPr>
        <w:ilvl w:val="1"/>
      </w:numPr>
      <w:spacing w:after="160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53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219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53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219"/>
    <w:pPr>
      <w:ind w:left="720"/>
      <w:contextualSpacing/>
      <w:jc w:val="both"/>
    </w:pPr>
    <w:rPr>
      <w:rFonts w:eastAsiaTheme="minorHAns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532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532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321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1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0191D"/>
    <w:rPr>
      <w:kern w:val="0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20191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0191D"/>
    <w:rPr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siddig abdelwahab</dc:creator>
  <cp:keywords/>
  <dc:description/>
  <cp:lastModifiedBy>Lucky</cp:lastModifiedBy>
  <cp:revision>3</cp:revision>
  <dcterms:created xsi:type="dcterms:W3CDTF">2026-06-12T18:41:00Z</dcterms:created>
  <dcterms:modified xsi:type="dcterms:W3CDTF">2026-06-23T02:47:00Z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2eb7b7b3-bf9c-4ca7-8d53-0576c204eab1</vt:lpwstr>
  </property>
</Properties>
</file>